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6062"/>
        <w:gridCol w:w="5670"/>
      </w:tblGrid>
      <w:tr w:rsidR="009202B7" w:rsidRPr="00C10E1B" w:rsidTr="00A95CF6">
        <w:tc>
          <w:tcPr>
            <w:tcW w:w="6062" w:type="dxa"/>
            <w:shd w:val="clear" w:color="auto" w:fill="auto"/>
          </w:tcPr>
          <w:p w:rsidR="009202B7" w:rsidRPr="00C10E1B" w:rsidRDefault="009202B7" w:rsidP="00994633">
            <w:pPr>
              <w:rPr>
                <w:szCs w:val="28"/>
              </w:rPr>
            </w:pPr>
            <w:r w:rsidRPr="00C10E1B">
              <w:rPr>
                <w:szCs w:val="28"/>
              </w:rPr>
              <w:t>СОГЛАСОВАНО</w:t>
            </w:r>
          </w:p>
          <w:p w:rsid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>Председатель ПК</w:t>
            </w:r>
          </w:p>
          <w:p w:rsidR="009202B7" w:rsidRP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 xml:space="preserve">___________В.Г. Бандеров </w:t>
            </w:r>
          </w:p>
          <w:p w:rsidR="009202B7" w:rsidRPr="00C10E1B" w:rsidRDefault="009202B7" w:rsidP="00994633">
            <w:pPr>
              <w:rPr>
                <w:szCs w:val="28"/>
              </w:rPr>
            </w:pPr>
            <w:r w:rsidRPr="00C10E1B">
              <w:rPr>
                <w:szCs w:val="28"/>
              </w:rPr>
              <w:t xml:space="preserve"> «__</w:t>
            </w:r>
            <w:proofErr w:type="gramStart"/>
            <w:r w:rsidRPr="00C10E1B">
              <w:rPr>
                <w:szCs w:val="28"/>
              </w:rPr>
              <w:t>_»_</w:t>
            </w:r>
            <w:proofErr w:type="gramEnd"/>
            <w:r w:rsidRPr="00C10E1B">
              <w:rPr>
                <w:szCs w:val="28"/>
              </w:rPr>
              <w:t>_____________201</w:t>
            </w:r>
            <w:r w:rsidR="00A95CF6">
              <w:rPr>
                <w:szCs w:val="28"/>
              </w:rPr>
              <w:t>9</w:t>
            </w:r>
            <w:r w:rsidR="00C10E1B">
              <w:rPr>
                <w:szCs w:val="28"/>
              </w:rPr>
              <w:t xml:space="preserve"> </w:t>
            </w:r>
            <w:r w:rsidRPr="00C10E1B">
              <w:rPr>
                <w:szCs w:val="28"/>
              </w:rPr>
              <w:t>г.</w:t>
            </w:r>
          </w:p>
          <w:p w:rsidR="009202B7" w:rsidRPr="00C10E1B" w:rsidRDefault="009202B7" w:rsidP="00994633">
            <w:pPr>
              <w:rPr>
                <w:szCs w:val="28"/>
              </w:rPr>
            </w:pPr>
          </w:p>
          <w:p w:rsidR="009202B7" w:rsidRPr="00C10E1B" w:rsidRDefault="005E4215" w:rsidP="00994633">
            <w:pPr>
              <w:rPr>
                <w:szCs w:val="28"/>
              </w:rPr>
            </w:pPr>
            <w:r w:rsidRPr="00C10E1B">
              <w:rPr>
                <w:szCs w:val="28"/>
              </w:rPr>
              <w:t>.</w:t>
            </w:r>
          </w:p>
          <w:p w:rsidR="009202B7" w:rsidRPr="00C10E1B" w:rsidRDefault="005E4215" w:rsidP="005E4215">
            <w:pPr>
              <w:rPr>
                <w:szCs w:val="28"/>
              </w:rPr>
            </w:pPr>
            <w:r w:rsidRPr="00C10E1B">
              <w:rPr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202B7" w:rsidRPr="00C10E1B" w:rsidRDefault="009202B7" w:rsidP="00994633">
            <w:pPr>
              <w:rPr>
                <w:szCs w:val="28"/>
              </w:rPr>
            </w:pPr>
            <w:r w:rsidRPr="00C10E1B">
              <w:rPr>
                <w:szCs w:val="28"/>
              </w:rPr>
              <w:t>УТВЕРЖДЕНО</w:t>
            </w:r>
          </w:p>
          <w:p w:rsidR="009202B7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 xml:space="preserve">МКОУ «Бетюнская СОШ </w:t>
            </w:r>
          </w:p>
          <w:p w:rsid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 xml:space="preserve">им.Е.С.Сивцева – Таллан Бюрэ» </w:t>
            </w:r>
          </w:p>
          <w:p w:rsidR="00C10E1B" w:rsidRP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>МО «Намский улус» РС(Я)</w:t>
            </w:r>
          </w:p>
          <w:p w:rsid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>___________</w:t>
            </w:r>
            <w:bookmarkStart w:id="0" w:name="_GoBack"/>
            <w:bookmarkEnd w:id="0"/>
            <w:r>
              <w:rPr>
                <w:szCs w:val="28"/>
              </w:rPr>
              <w:t>___</w:t>
            </w:r>
            <w:r w:rsidR="00A95CF6">
              <w:rPr>
                <w:szCs w:val="28"/>
              </w:rPr>
              <w:t xml:space="preserve"> </w:t>
            </w:r>
            <w:proofErr w:type="spellStart"/>
            <w:r w:rsidR="00A95CF6">
              <w:rPr>
                <w:szCs w:val="28"/>
              </w:rPr>
              <w:t>Р.А.Заровняев</w:t>
            </w:r>
            <w:proofErr w:type="spellEnd"/>
          </w:p>
          <w:p w:rsidR="009202B7" w:rsidRPr="00C10E1B" w:rsidRDefault="00C10E1B" w:rsidP="00994633">
            <w:pPr>
              <w:rPr>
                <w:szCs w:val="28"/>
              </w:rPr>
            </w:pPr>
            <w:r>
              <w:rPr>
                <w:szCs w:val="28"/>
              </w:rPr>
              <w:t>Приказ №______________от «__</w:t>
            </w:r>
            <w:proofErr w:type="gramStart"/>
            <w:r>
              <w:rPr>
                <w:szCs w:val="28"/>
              </w:rPr>
              <w:t>_»_</w:t>
            </w:r>
            <w:proofErr w:type="gramEnd"/>
            <w:r>
              <w:rPr>
                <w:szCs w:val="28"/>
              </w:rPr>
              <w:t>___________201</w:t>
            </w:r>
            <w:r w:rsidR="00A95CF6">
              <w:rPr>
                <w:szCs w:val="28"/>
              </w:rPr>
              <w:t xml:space="preserve">9 </w:t>
            </w:r>
            <w:r>
              <w:rPr>
                <w:szCs w:val="28"/>
              </w:rPr>
              <w:t>г</w:t>
            </w:r>
            <w:r w:rsidR="00A95CF6">
              <w:rPr>
                <w:szCs w:val="28"/>
              </w:rPr>
              <w:t>.</w:t>
            </w:r>
          </w:p>
          <w:p w:rsidR="009202B7" w:rsidRPr="00C10E1B" w:rsidRDefault="009202B7" w:rsidP="00994633">
            <w:pPr>
              <w:rPr>
                <w:szCs w:val="28"/>
              </w:rPr>
            </w:pPr>
          </w:p>
        </w:tc>
      </w:tr>
    </w:tbl>
    <w:p w:rsidR="009202B7" w:rsidRPr="00C10E1B" w:rsidRDefault="009202B7" w:rsidP="009202B7">
      <w:pPr>
        <w:rPr>
          <w:b/>
          <w:sz w:val="28"/>
          <w:szCs w:val="28"/>
        </w:rPr>
      </w:pPr>
    </w:p>
    <w:p w:rsidR="00A6231C" w:rsidRPr="00C10E1B" w:rsidRDefault="0091006A" w:rsidP="009100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0E1B">
        <w:rPr>
          <w:rFonts w:ascii="Times New Roman CYR" w:hAnsi="Times New Roman CYR" w:cs="Times New Roman CYR"/>
          <w:b/>
          <w:bCs/>
          <w:sz w:val="28"/>
          <w:szCs w:val="28"/>
        </w:rPr>
        <w:t>ПОЛОЖЕНИЕ О СТРУКТУРНЫХ ПОДРАЗДЕЛЕНИЯХ ОБЩЕОБРАЗОВАТЕЛЬНОГО УЧРЕЖДЕНИЯ</w:t>
      </w:r>
    </w:p>
    <w:p w:rsidR="00A6231C" w:rsidRPr="00C10E1B" w:rsidRDefault="00A6231C" w:rsidP="009100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231C" w:rsidRPr="00C10E1B" w:rsidRDefault="009202B7" w:rsidP="00A6231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0E1B">
        <w:rPr>
          <w:b/>
          <w:sz w:val="28"/>
          <w:szCs w:val="28"/>
        </w:rPr>
        <w:t xml:space="preserve">1. </w:t>
      </w:r>
      <w:r w:rsidRPr="00C10E1B">
        <w:rPr>
          <w:rFonts w:ascii="Times New Roman CYR" w:hAnsi="Times New Roman CYR" w:cs="Times New Roman CYR"/>
          <w:b/>
          <w:sz w:val="28"/>
          <w:szCs w:val="28"/>
        </w:rPr>
        <w:t>ОБЩИЕ ПОЛОЖЕНИЯ.</w:t>
      </w:r>
    </w:p>
    <w:p w:rsidR="00A6231C" w:rsidRPr="00A6231C" w:rsidRDefault="00A6231C" w:rsidP="00A6231C">
      <w:pPr>
        <w:autoSpaceDE w:val="0"/>
        <w:autoSpaceDN w:val="0"/>
        <w:adjustRightInd w:val="0"/>
        <w:jc w:val="both"/>
      </w:pP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1.1.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Настоящее Положение регулирует образовательную и хозяйственную деятельность структурных подразделений </w:t>
      </w:r>
      <w:r w:rsidR="009202B7" w:rsidRPr="009202B7">
        <w:rPr>
          <w:rFonts w:ascii="Times New Roman CYR" w:hAnsi="Times New Roman CYR" w:cs="Times New Roman CYR"/>
          <w:sz w:val="28"/>
          <w:szCs w:val="28"/>
        </w:rPr>
        <w:t>в составе Муниципального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0E1B">
        <w:rPr>
          <w:rFonts w:ascii="Times New Roman CYR" w:hAnsi="Times New Roman CYR" w:cs="Times New Roman CYR"/>
          <w:sz w:val="28"/>
          <w:szCs w:val="28"/>
        </w:rPr>
        <w:t>казенного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общеобразоват</w:t>
      </w:r>
      <w:r w:rsidR="009202B7" w:rsidRPr="009202B7">
        <w:rPr>
          <w:rFonts w:ascii="Times New Roman CYR" w:hAnsi="Times New Roman CYR" w:cs="Times New Roman CYR"/>
          <w:sz w:val="28"/>
          <w:szCs w:val="28"/>
        </w:rPr>
        <w:t xml:space="preserve">ельного учреждения </w:t>
      </w:r>
      <w:r w:rsidR="00C10E1B">
        <w:rPr>
          <w:rFonts w:ascii="Times New Roman CYR" w:hAnsi="Times New Roman CYR" w:cs="Times New Roman CYR"/>
          <w:sz w:val="28"/>
          <w:szCs w:val="28"/>
        </w:rPr>
        <w:t>«Бетюнская средняя общеобразовательная школа им.Е.С.Сивцева – Таллан Бюрэ» МО «Намский улус</w:t>
      </w:r>
      <w:r w:rsidR="009202B7" w:rsidRPr="009202B7">
        <w:rPr>
          <w:rFonts w:ascii="Times New Roman CYR" w:hAnsi="Times New Roman CYR" w:cs="Times New Roman CYR"/>
          <w:sz w:val="28"/>
          <w:szCs w:val="28"/>
        </w:rPr>
        <w:t>»</w:t>
      </w:r>
      <w:r w:rsidR="00C10E1B">
        <w:rPr>
          <w:rFonts w:ascii="Times New Roman CYR" w:hAnsi="Times New Roman CYR" w:cs="Times New Roman CYR"/>
          <w:sz w:val="28"/>
          <w:szCs w:val="28"/>
        </w:rPr>
        <w:t xml:space="preserve"> РС(Я)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(далее Школа) и разработано в соответствии с законом РФ </w:t>
      </w:r>
      <w:r w:rsidRPr="009202B7">
        <w:rPr>
          <w:sz w:val="28"/>
          <w:szCs w:val="28"/>
        </w:rPr>
        <w:t>«</w:t>
      </w:r>
      <w:r w:rsidRPr="009202B7"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9202B7">
        <w:rPr>
          <w:sz w:val="28"/>
          <w:szCs w:val="28"/>
        </w:rPr>
        <w:t xml:space="preserve">», </w:t>
      </w:r>
      <w:r w:rsidRPr="009202B7">
        <w:rPr>
          <w:rFonts w:ascii="Times New Roman CYR" w:hAnsi="Times New Roman CYR" w:cs="Times New Roman CYR"/>
          <w:sz w:val="28"/>
          <w:szCs w:val="28"/>
        </w:rPr>
        <w:t>Уста</w:t>
      </w:r>
      <w:r w:rsidR="00A95CF6">
        <w:rPr>
          <w:rFonts w:ascii="Times New Roman CYR" w:hAnsi="Times New Roman CYR" w:cs="Times New Roman CYR"/>
          <w:sz w:val="28"/>
          <w:szCs w:val="28"/>
        </w:rPr>
        <w:t>вом школы, штатным расписанием.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1.2.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Структурные подразделения не являются юридическим лицом, создаются для качественного обеспечения обучения и воспитания учащихся, обеспечения жизнедеятельности </w:t>
      </w:r>
      <w:proofErr w:type="gramStart"/>
      <w:r w:rsidRPr="009202B7">
        <w:rPr>
          <w:rFonts w:ascii="Times New Roman CYR" w:hAnsi="Times New Roman CYR" w:cs="Times New Roman CYR"/>
          <w:sz w:val="28"/>
          <w:szCs w:val="28"/>
        </w:rPr>
        <w:t>и  безопасности</w:t>
      </w:r>
      <w:proofErr w:type="gramEnd"/>
      <w:r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1.3. </w:t>
      </w:r>
      <w:r w:rsidRPr="009202B7">
        <w:rPr>
          <w:rFonts w:ascii="Times New Roman CYR" w:hAnsi="Times New Roman CYR" w:cs="Times New Roman CYR"/>
          <w:sz w:val="28"/>
          <w:szCs w:val="28"/>
        </w:rPr>
        <w:t>Структурные подразделения создаются для повышения эффективности функционирования образовательной деятельности Школы.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1.4.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При создании структурного подразделения Школа руководствуется следующими организационными требованиями: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структурное подразделение должно иметь необходимую материальную базу для реализации поставленных задач;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1.5. </w:t>
      </w:r>
      <w:r w:rsidRPr="009202B7">
        <w:rPr>
          <w:rFonts w:ascii="Times New Roman CYR" w:hAnsi="Times New Roman CYR" w:cs="Times New Roman CYR"/>
          <w:sz w:val="28"/>
          <w:szCs w:val="28"/>
        </w:rPr>
        <w:t>Образов</w:t>
      </w:r>
      <w:r w:rsidR="009202B7" w:rsidRPr="009202B7">
        <w:rPr>
          <w:rFonts w:ascii="Times New Roman CYR" w:hAnsi="Times New Roman CYR" w:cs="Times New Roman CYR"/>
          <w:sz w:val="28"/>
          <w:szCs w:val="28"/>
        </w:rPr>
        <w:t xml:space="preserve">ательные программы </w:t>
      </w:r>
      <w:r w:rsidRPr="009202B7">
        <w:rPr>
          <w:rFonts w:ascii="Times New Roman CYR" w:hAnsi="Times New Roman CYR" w:cs="Times New Roman CYR"/>
          <w:sz w:val="28"/>
          <w:szCs w:val="28"/>
        </w:rPr>
        <w:t>начального общего, основного общего и среднего общего образования являются преемственными.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1.6. </w:t>
      </w:r>
      <w:r w:rsidRPr="009202B7">
        <w:rPr>
          <w:rFonts w:ascii="Times New Roman CYR" w:hAnsi="Times New Roman CYR" w:cs="Times New Roman CYR"/>
          <w:sz w:val="28"/>
          <w:szCs w:val="28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1.7.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Для осуществления деятельности Структурное подразделение наделяется материально-техническими основными средствами и финансовыми ресурсами. Структурное подразделение, в целях обеспечения образовательной деятельности, в соответствии с его Положением, наделяется имуществом </w:t>
      </w:r>
      <w:r w:rsidRPr="009202B7">
        <w:rPr>
          <w:rFonts w:ascii="Times New Roman CYR" w:hAnsi="Times New Roman CYR" w:cs="Times New Roman CYR"/>
          <w:sz w:val="28"/>
          <w:szCs w:val="28"/>
        </w:rPr>
        <w:lastRenderedPageBreak/>
        <w:t>(здания, сооружения, имущество, оборудование, а так же другое необходимое имущество потребительского, социального, культурного и иного назначения) закреплённым за Школой на праве оперативного управления.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9202B7" w:rsidRDefault="009202B7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202B7">
        <w:rPr>
          <w:b/>
          <w:sz w:val="28"/>
          <w:szCs w:val="28"/>
        </w:rPr>
        <w:t xml:space="preserve">2. </w:t>
      </w:r>
      <w:r w:rsidRPr="009202B7">
        <w:rPr>
          <w:rFonts w:ascii="Times New Roman CYR" w:hAnsi="Times New Roman CYR" w:cs="Times New Roman CYR"/>
          <w:b/>
          <w:sz w:val="28"/>
          <w:szCs w:val="28"/>
        </w:rPr>
        <w:t>СТРУКТУРА И ОСНОВЫ ДЕЯТЕЛЬНОСТИ ШКОЛЫ.</w:t>
      </w:r>
    </w:p>
    <w:p w:rsidR="00A6231C" w:rsidRPr="009202B7" w:rsidRDefault="00AB2A94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02B7">
        <w:rPr>
          <w:sz w:val="28"/>
          <w:szCs w:val="28"/>
        </w:rPr>
        <w:t>Школа реализует образовательную программу начального общего образования, образовательную программу основного общего образования, образовательную программу среднег</w:t>
      </w:r>
      <w:r w:rsidR="009202B7" w:rsidRPr="009202B7">
        <w:rPr>
          <w:sz w:val="28"/>
          <w:szCs w:val="28"/>
        </w:rPr>
        <w:t>о общего образования. ОУ работае</w:t>
      </w:r>
      <w:r w:rsidR="00C10E1B">
        <w:rPr>
          <w:sz w:val="28"/>
          <w:szCs w:val="28"/>
        </w:rPr>
        <w:t>т в 1</w:t>
      </w:r>
      <w:r w:rsidRPr="009202B7">
        <w:rPr>
          <w:sz w:val="28"/>
          <w:szCs w:val="28"/>
        </w:rPr>
        <w:t xml:space="preserve"> смены.</w:t>
      </w:r>
    </w:p>
    <w:p w:rsidR="00A6231C" w:rsidRPr="009202B7" w:rsidRDefault="009202B7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 w:rsidR="00C10E1B">
        <w:rPr>
          <w:sz w:val="28"/>
          <w:szCs w:val="28"/>
        </w:rPr>
        <w:t>1</w:t>
      </w:r>
      <w:r w:rsidR="00A6231C" w:rsidRPr="009202B7">
        <w:rPr>
          <w:sz w:val="28"/>
          <w:szCs w:val="28"/>
        </w:rPr>
        <w:t xml:space="preserve">. 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Учебно-воспитательный процесс обеспечивается следующими структурными подразделениями Школы: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 1) </w:t>
      </w:r>
      <w:r w:rsidRPr="009202B7">
        <w:rPr>
          <w:rFonts w:ascii="Times New Roman CYR" w:hAnsi="Times New Roman CYR" w:cs="Times New Roman CYR"/>
          <w:b/>
          <w:bCs/>
          <w:sz w:val="28"/>
          <w:szCs w:val="28"/>
        </w:rPr>
        <w:t>Учебной частью</w:t>
      </w:r>
      <w:r w:rsidRPr="009202B7">
        <w:rPr>
          <w:rFonts w:ascii="Times New Roman CYR" w:hAnsi="Times New Roman CYR" w:cs="Times New Roman CYR"/>
          <w:sz w:val="28"/>
          <w:szCs w:val="28"/>
        </w:rPr>
        <w:t>, состоящей из служб Школы: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 </w:t>
      </w:r>
      <w:r w:rsidRPr="009202B7">
        <w:rPr>
          <w:rFonts w:ascii="Times New Roman CYR" w:hAnsi="Times New Roman CYR" w:cs="Times New Roman CYR"/>
          <w:sz w:val="28"/>
          <w:szCs w:val="28"/>
        </w:rPr>
        <w:t>Отделениями по реализации образо</w:t>
      </w:r>
      <w:r w:rsidR="009202B7">
        <w:rPr>
          <w:rFonts w:ascii="Times New Roman CYR" w:hAnsi="Times New Roman CYR" w:cs="Times New Roman CYR"/>
          <w:sz w:val="28"/>
          <w:szCs w:val="28"/>
        </w:rPr>
        <w:t xml:space="preserve">вательные программ </w:t>
      </w:r>
      <w:r w:rsidRPr="009202B7">
        <w:rPr>
          <w:rFonts w:ascii="Times New Roman CYR" w:hAnsi="Times New Roman CYR" w:cs="Times New Roman CYR"/>
          <w:sz w:val="28"/>
          <w:szCs w:val="28"/>
        </w:rPr>
        <w:t>начального общего, основного общего и среднего общего образования;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="006774D0" w:rsidRPr="009202B7">
        <w:rPr>
          <w:rFonts w:ascii="Times New Roman CYR" w:hAnsi="Times New Roman CYR" w:cs="Times New Roman CYR"/>
          <w:sz w:val="28"/>
          <w:szCs w:val="28"/>
        </w:rPr>
        <w:t>Совет</w:t>
      </w:r>
      <w:r w:rsidR="009202B7">
        <w:rPr>
          <w:rFonts w:ascii="Times New Roman CYR" w:hAnsi="Times New Roman CYR" w:cs="Times New Roman CYR"/>
          <w:sz w:val="28"/>
          <w:szCs w:val="28"/>
        </w:rPr>
        <w:t>ом</w:t>
      </w:r>
      <w:r w:rsidR="006774D0" w:rsidRPr="009202B7">
        <w:rPr>
          <w:rFonts w:ascii="Times New Roman CYR" w:hAnsi="Times New Roman CYR" w:cs="Times New Roman CYR"/>
          <w:sz w:val="28"/>
          <w:szCs w:val="28"/>
        </w:rPr>
        <w:t xml:space="preserve"> по профилактике правонарушений (</w:t>
      </w:r>
      <w:r w:rsidR="00C10E1B">
        <w:rPr>
          <w:rFonts w:ascii="Times New Roman CYR" w:hAnsi="Times New Roman CYR" w:cs="Times New Roman CYR"/>
          <w:sz w:val="28"/>
          <w:szCs w:val="28"/>
        </w:rPr>
        <w:t>педагог-организатор ВВВР</w:t>
      </w:r>
      <w:r w:rsidR="006774D0" w:rsidRPr="009202B7">
        <w:rPr>
          <w:rFonts w:ascii="Times New Roman CYR" w:hAnsi="Times New Roman CYR" w:cs="Times New Roman CYR"/>
          <w:sz w:val="28"/>
          <w:szCs w:val="28"/>
        </w:rPr>
        <w:t>, социальный педагог, кл</w:t>
      </w:r>
      <w:r w:rsidR="004B6FB1">
        <w:rPr>
          <w:rFonts w:ascii="Times New Roman CYR" w:hAnsi="Times New Roman CYR" w:cs="Times New Roman CYR"/>
          <w:sz w:val="28"/>
          <w:szCs w:val="28"/>
        </w:rPr>
        <w:t>ассные</w:t>
      </w:r>
      <w:r w:rsidR="006774D0" w:rsidRPr="009202B7">
        <w:rPr>
          <w:rFonts w:ascii="Times New Roman CYR" w:hAnsi="Times New Roman CYR" w:cs="Times New Roman CYR"/>
          <w:sz w:val="28"/>
          <w:szCs w:val="28"/>
        </w:rPr>
        <w:t xml:space="preserve"> руководители) </w:t>
      </w:r>
    </w:p>
    <w:p w:rsidR="00A6231C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Предметными методическими объединениями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 учителей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и школьным методическим объединением </w:t>
      </w:r>
      <w:r w:rsidRPr="00CA56D3">
        <w:rPr>
          <w:rFonts w:ascii="Times New Roman CYR" w:hAnsi="Times New Roman CYR" w:cs="Times New Roman CYR"/>
          <w:sz w:val="28"/>
          <w:szCs w:val="28"/>
        </w:rPr>
        <w:t>(ШМО)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классных руководителей;</w:t>
      </w:r>
    </w:p>
    <w:p w:rsidR="001557A7" w:rsidRPr="009202B7" w:rsidRDefault="001557A7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Ш</w:t>
      </w:r>
      <w:r w:rsidRPr="009202B7">
        <w:rPr>
          <w:rFonts w:ascii="Times New Roman CYR" w:hAnsi="Times New Roman CYR" w:cs="Times New Roman CYR"/>
          <w:sz w:val="28"/>
          <w:szCs w:val="28"/>
        </w:rPr>
        <w:t>кольны</w:t>
      </w:r>
      <w:r>
        <w:rPr>
          <w:rFonts w:ascii="Times New Roman CYR" w:hAnsi="Times New Roman CYR" w:cs="Times New Roman CYR"/>
          <w:sz w:val="28"/>
          <w:szCs w:val="28"/>
        </w:rPr>
        <w:t>м оздоровительным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летни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лагер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с дневным пребыванием детей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2) </w:t>
      </w:r>
      <w:r w:rsidR="00CA56D3"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Материально-технической</w:t>
      </w:r>
      <w:r w:rsidRPr="009202B7"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часть</w:t>
      </w:r>
      <w:r w:rsidR="00CA56D3">
        <w:rPr>
          <w:rFonts w:ascii="Times New Roman CYR" w:hAnsi="Times New Roman CYR" w:cs="Times New Roman CYR"/>
          <w:b/>
          <w:bCs/>
          <w:sz w:val="28"/>
          <w:szCs w:val="28"/>
        </w:rPr>
        <w:t>ю</w:t>
      </w:r>
      <w:r w:rsidR="00CA56D3">
        <w:rPr>
          <w:rFonts w:ascii="Times New Roman CYR" w:hAnsi="Times New Roman CYR" w:cs="Times New Roman CYR"/>
          <w:sz w:val="28"/>
          <w:szCs w:val="28"/>
        </w:rPr>
        <w:t>, состоящей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из: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 </w:t>
      </w:r>
      <w:r w:rsidR="00CA56D3">
        <w:rPr>
          <w:rFonts w:ascii="Times New Roman CYR" w:hAnsi="Times New Roman CYR" w:cs="Times New Roman CYR"/>
          <w:sz w:val="28"/>
          <w:szCs w:val="28"/>
        </w:rPr>
        <w:t>Библиотеки</w:t>
      </w:r>
      <w:r w:rsidRPr="009202B7">
        <w:rPr>
          <w:rFonts w:ascii="Times New Roman CYR" w:hAnsi="Times New Roman CYR" w:cs="Times New Roman CYR"/>
          <w:sz w:val="28"/>
          <w:szCs w:val="28"/>
        </w:rPr>
        <w:t>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 </w:t>
      </w:r>
      <w:r w:rsidR="00CA56D3">
        <w:rPr>
          <w:rFonts w:ascii="Times New Roman CYR" w:hAnsi="Times New Roman CYR" w:cs="Times New Roman CYR"/>
          <w:sz w:val="28"/>
          <w:szCs w:val="28"/>
        </w:rPr>
        <w:t>Столовой</w:t>
      </w:r>
      <w:r w:rsidRPr="009202B7">
        <w:rPr>
          <w:rFonts w:ascii="Times New Roman CYR" w:hAnsi="Times New Roman CYR" w:cs="Times New Roman CYR"/>
          <w:sz w:val="28"/>
          <w:szCs w:val="28"/>
        </w:rPr>
        <w:t>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 </w:t>
      </w:r>
      <w:r w:rsidRPr="009202B7">
        <w:rPr>
          <w:rFonts w:ascii="Times New Roman CYR" w:hAnsi="Times New Roman CYR" w:cs="Times New Roman CYR"/>
          <w:sz w:val="28"/>
          <w:szCs w:val="28"/>
        </w:rPr>
        <w:t>Хозяйственной службы.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3) </w:t>
      </w:r>
      <w:r w:rsidRPr="009202B7">
        <w:rPr>
          <w:rFonts w:ascii="Times New Roman CYR" w:hAnsi="Times New Roman CYR" w:cs="Times New Roman CYR"/>
          <w:b/>
          <w:bCs/>
          <w:sz w:val="28"/>
          <w:szCs w:val="28"/>
        </w:rPr>
        <w:t>Админ</w:t>
      </w:r>
      <w:r w:rsidR="00CA56D3">
        <w:rPr>
          <w:rFonts w:ascii="Times New Roman CYR" w:hAnsi="Times New Roman CYR" w:cs="Times New Roman CYR"/>
          <w:b/>
          <w:bCs/>
          <w:sz w:val="28"/>
          <w:szCs w:val="28"/>
        </w:rPr>
        <w:t>истративной</w:t>
      </w:r>
      <w:r w:rsidRPr="009202B7"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част</w:t>
      </w:r>
      <w:r w:rsidR="00CA56D3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CA56D3">
        <w:rPr>
          <w:rFonts w:ascii="Times New Roman CYR" w:hAnsi="Times New Roman CYR" w:cs="Times New Roman CYR"/>
          <w:sz w:val="28"/>
          <w:szCs w:val="28"/>
        </w:rPr>
        <w:t>, состоящей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из:</w:t>
      </w:r>
    </w:p>
    <w:p w:rsidR="00A6231C" w:rsidRPr="009202B7" w:rsidRDefault="00A6231C" w:rsidP="001557A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кадровой службы</w:t>
      </w:r>
      <w:r w:rsidR="001557A7">
        <w:rPr>
          <w:rFonts w:ascii="Times New Roman CYR" w:hAnsi="Times New Roman CYR" w:cs="Times New Roman CYR"/>
          <w:sz w:val="28"/>
          <w:szCs w:val="28"/>
        </w:rPr>
        <w:t xml:space="preserve"> и канцелярии</w:t>
      </w:r>
      <w:r w:rsidRPr="009202B7">
        <w:rPr>
          <w:rFonts w:ascii="Times New Roman CYR" w:hAnsi="Times New Roman CYR" w:cs="Times New Roman CYR"/>
          <w:sz w:val="28"/>
          <w:szCs w:val="28"/>
        </w:rPr>
        <w:t>;</w:t>
      </w:r>
    </w:p>
    <w:p w:rsidR="00A6231C" w:rsidRPr="009202B7" w:rsidRDefault="00A6231C" w:rsidP="001557A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="00CA56D3">
        <w:rPr>
          <w:rFonts w:ascii="Times New Roman CYR" w:hAnsi="Times New Roman CYR" w:cs="Times New Roman CYR"/>
          <w:sz w:val="28"/>
          <w:szCs w:val="28"/>
        </w:rPr>
        <w:t>бухгалтерии;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>2.</w:t>
      </w:r>
      <w:r w:rsidR="00C10E1B">
        <w:rPr>
          <w:sz w:val="28"/>
          <w:szCs w:val="28"/>
        </w:rPr>
        <w:t>2</w:t>
      </w:r>
      <w:r w:rsidRPr="009202B7">
        <w:rPr>
          <w:sz w:val="28"/>
          <w:szCs w:val="28"/>
        </w:rPr>
        <w:t xml:space="preserve">.1. </w:t>
      </w:r>
      <w:r w:rsidRPr="009202B7">
        <w:rPr>
          <w:rFonts w:ascii="Times New Roman CYR" w:hAnsi="Times New Roman CYR" w:cs="Times New Roman CYR"/>
          <w:sz w:val="28"/>
          <w:szCs w:val="28"/>
        </w:rPr>
        <w:t>Деятельность указанных подразделений организуется и контролируется заместителям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и директора по УВР, </w:t>
      </w:r>
      <w:r w:rsidR="00C10E1B">
        <w:rPr>
          <w:rFonts w:ascii="Times New Roman CYR" w:hAnsi="Times New Roman CYR" w:cs="Times New Roman CYR"/>
          <w:sz w:val="28"/>
          <w:szCs w:val="28"/>
        </w:rPr>
        <w:t>педагогом-организатором и заведующим хозяйством</w:t>
      </w:r>
      <w:r w:rsidR="00CA56D3">
        <w:rPr>
          <w:rFonts w:ascii="Times New Roman CYR" w:hAnsi="Times New Roman CYR" w:cs="Times New Roman CYR"/>
          <w:sz w:val="28"/>
          <w:szCs w:val="28"/>
        </w:rPr>
        <w:t>.</w:t>
      </w:r>
    </w:p>
    <w:p w:rsidR="00A6231C" w:rsidRPr="009202B7" w:rsidRDefault="00C10E1B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2.2</w:t>
      </w:r>
      <w:r w:rsidR="00A6231C" w:rsidRPr="009202B7">
        <w:rPr>
          <w:sz w:val="28"/>
          <w:szCs w:val="28"/>
        </w:rPr>
        <w:t xml:space="preserve">.2. 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Все структурные подразделения Школы подчиняются непосредственно директору и находятся под его контролем.</w:t>
      </w:r>
    </w:p>
    <w:p w:rsidR="00A6231C" w:rsidRPr="009202B7" w:rsidRDefault="00C10E1B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="00A6231C" w:rsidRPr="009202B7">
        <w:rPr>
          <w:sz w:val="28"/>
          <w:szCs w:val="28"/>
        </w:rPr>
        <w:t xml:space="preserve">. 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Медицинское обслуживание обеспечивается специально закрепленным органами здравоохранения за Школой медицинским персоналом, который несет наряду с администрацией и педагогическим персоналом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923E7">
        <w:rPr>
          <w:sz w:val="28"/>
          <w:szCs w:val="28"/>
        </w:rPr>
        <w:t>2.</w:t>
      </w:r>
      <w:r w:rsidR="00C10E1B">
        <w:rPr>
          <w:sz w:val="28"/>
          <w:szCs w:val="28"/>
        </w:rPr>
        <w:t>4</w:t>
      </w:r>
      <w:r w:rsidRPr="001923E7">
        <w:rPr>
          <w:sz w:val="28"/>
          <w:szCs w:val="28"/>
        </w:rPr>
        <w:t xml:space="preserve">. </w:t>
      </w:r>
      <w:r w:rsidRPr="001923E7">
        <w:rPr>
          <w:rFonts w:ascii="Times New Roman CYR" w:hAnsi="Times New Roman CYR" w:cs="Times New Roman CYR"/>
          <w:sz w:val="28"/>
          <w:szCs w:val="28"/>
        </w:rPr>
        <w:t xml:space="preserve">Организация питания в Школе </w:t>
      </w:r>
      <w:r w:rsidR="004B6FB1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1923E7">
        <w:rPr>
          <w:rFonts w:ascii="Times New Roman CYR" w:hAnsi="Times New Roman CYR" w:cs="Times New Roman CYR"/>
          <w:sz w:val="28"/>
          <w:szCs w:val="28"/>
        </w:rPr>
        <w:t>за счет собственной столовой, работающей на сырье.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>2.</w:t>
      </w:r>
      <w:r w:rsidR="00C10E1B">
        <w:rPr>
          <w:sz w:val="28"/>
          <w:szCs w:val="28"/>
        </w:rPr>
        <w:t>5</w:t>
      </w:r>
      <w:r w:rsidRPr="009202B7">
        <w:rPr>
          <w:sz w:val="28"/>
          <w:szCs w:val="28"/>
        </w:rPr>
        <w:t xml:space="preserve">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Организация образовательного процесса регламентируется учебными планами, годовым календарным учебным графиком и расписаниями занятий, </w:t>
      </w:r>
      <w:r w:rsidRPr="009202B7">
        <w:rPr>
          <w:rFonts w:ascii="Times New Roman CYR" w:hAnsi="Times New Roman CYR" w:cs="Times New Roman CYR"/>
          <w:sz w:val="28"/>
          <w:szCs w:val="28"/>
        </w:rPr>
        <w:lastRenderedPageBreak/>
        <w:t>разрабатываемыми и утверждаемыми общеобразовательным учреждением самостоятельно.</w:t>
      </w:r>
    </w:p>
    <w:p w:rsidR="00A6231C" w:rsidRPr="009202B7" w:rsidRDefault="00C10E1B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2.6</w:t>
      </w:r>
      <w:r w:rsidR="00A6231C" w:rsidRPr="009202B7">
        <w:rPr>
          <w:sz w:val="28"/>
          <w:szCs w:val="28"/>
        </w:rPr>
        <w:t xml:space="preserve">. 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Основы деятельности Школы определяются ее Уставом.</w:t>
      </w:r>
    </w:p>
    <w:p w:rsidR="00A6231C" w:rsidRPr="009202B7" w:rsidRDefault="00C10E1B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2.7</w:t>
      </w:r>
      <w:r w:rsidR="00A6231C" w:rsidRPr="009202B7">
        <w:rPr>
          <w:sz w:val="28"/>
          <w:szCs w:val="28"/>
        </w:rPr>
        <w:t xml:space="preserve">. 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 xml:space="preserve">Порядок комплектования Школы кадрами проводится в соответствии со штатным расписанием и тарификационной сеткой на основе трудовых договоров. Своих заместителей директор принимает также на основе срочных трудовых договоров.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rFonts w:ascii="Times New Roman CYR" w:hAnsi="Times New Roman CYR" w:cs="Times New Roman CYR"/>
          <w:sz w:val="28"/>
          <w:szCs w:val="28"/>
        </w:rPr>
        <w:t>Трудовой договор с педагогическим работником может быть расторгнут досрочно - либо по его инициативе, либо по инициативе директора согласно Трудовому кодексу РФ.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>2.</w:t>
      </w:r>
      <w:r w:rsidR="00C10E1B">
        <w:rPr>
          <w:sz w:val="28"/>
          <w:szCs w:val="28"/>
        </w:rPr>
        <w:t>8</w:t>
      </w:r>
      <w:r w:rsidRPr="009202B7">
        <w:rPr>
          <w:sz w:val="28"/>
          <w:szCs w:val="28"/>
        </w:rPr>
        <w:t xml:space="preserve">.  </w:t>
      </w:r>
      <w:r w:rsidR="004B6FB1" w:rsidRPr="004B6FB1">
        <w:rPr>
          <w:rFonts w:ascii="Times New Roman CYR" w:hAnsi="Times New Roman CYR" w:cs="Times New Roman CYR"/>
          <w:sz w:val="28"/>
          <w:szCs w:val="28"/>
        </w:rPr>
        <w:t>Учредителем образовательного учреждения является</w:t>
      </w:r>
      <w:r w:rsidR="00CA56D3" w:rsidRPr="004B6F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0E1B">
        <w:rPr>
          <w:rFonts w:ascii="Times New Roman CYR" w:hAnsi="Times New Roman CYR" w:cs="Times New Roman CYR"/>
          <w:sz w:val="28"/>
          <w:szCs w:val="28"/>
        </w:rPr>
        <w:t>МКУ «Управление образования МО «Намский улус» РС(Я)»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CA56D3" w:rsidRDefault="00CA56D3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A56D3">
        <w:rPr>
          <w:b/>
          <w:sz w:val="28"/>
          <w:szCs w:val="28"/>
        </w:rPr>
        <w:t xml:space="preserve">3. </w:t>
      </w:r>
      <w:r w:rsidRPr="00CA56D3">
        <w:rPr>
          <w:rFonts w:ascii="Times New Roman CYR" w:hAnsi="Times New Roman CYR" w:cs="Times New Roman CYR"/>
          <w:b/>
          <w:sz w:val="28"/>
          <w:szCs w:val="28"/>
        </w:rPr>
        <w:t>ЦЕЛЬ И ЗАДАЧИ СТРУКТУРНЫХ ПОДРАЗДЕЛЕНИЙ ОБЩЕОБРАЗОВАТЕЛЬНОГО УЧРЕЖДЕНИЯ.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>3.1.</w:t>
      </w:r>
      <w:r w:rsidRPr="009202B7">
        <w:rPr>
          <w:rFonts w:ascii="Times New Roman CYR" w:hAnsi="Times New Roman CYR" w:cs="Times New Roman CYR"/>
          <w:sz w:val="28"/>
          <w:szCs w:val="28"/>
        </w:rPr>
        <w:t>Основной целью структурных подразделений Школы является реализация образ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овательных программ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начального общего, основ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ного общего и среднего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общего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3.2. </w:t>
      </w:r>
      <w:r w:rsidRPr="009202B7">
        <w:rPr>
          <w:rFonts w:ascii="Times New Roman CYR" w:hAnsi="Times New Roman CYR" w:cs="Times New Roman CYR"/>
          <w:sz w:val="28"/>
          <w:szCs w:val="28"/>
        </w:rPr>
        <w:t>Основными задачами структурных подразделений являются: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форм</w:t>
      </w:r>
      <w:r w:rsidR="004B6FB1">
        <w:rPr>
          <w:rFonts w:ascii="Times New Roman CYR" w:hAnsi="Times New Roman CYR" w:cs="Times New Roman CYR"/>
          <w:sz w:val="28"/>
          <w:szCs w:val="28"/>
        </w:rPr>
        <w:t>ирование общей культуры, развити</w:t>
      </w:r>
      <w:r w:rsidRPr="009202B7">
        <w:rPr>
          <w:rFonts w:ascii="Times New Roman CYR" w:hAnsi="Times New Roman CYR" w:cs="Times New Roman CYR"/>
          <w:sz w:val="28"/>
          <w:szCs w:val="28"/>
        </w:rPr>
        <w:t>е физических, интеллектуальных, нравственных, эстетических и личностных качеств, формирование предпосылок учебной деятельности, сохранени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е и укрепление здоровья детей </w:t>
      </w:r>
      <w:r w:rsidRPr="009202B7">
        <w:rPr>
          <w:rFonts w:ascii="Times New Roman CYR" w:hAnsi="Times New Roman CYR" w:cs="Times New Roman CYR"/>
          <w:sz w:val="28"/>
          <w:szCs w:val="28"/>
        </w:rPr>
        <w:t>школьного возраста;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развитие инновационных технологий образовательного процесса;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организация обеспечения охраны труда и жизнедеятельности участников образовательного процесса;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создание условий для сохранения здоровья участников образовательного процесса школы и пропаганды здорового образа жизни;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адаптацию обучающихся к жизни в обществе;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создание условий для реализации федеральных государственных образовательных стандартов.</w:t>
      </w:r>
    </w:p>
    <w:p w:rsidR="00A6231C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CA56D3" w:rsidRDefault="00CA56D3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A56D3">
        <w:rPr>
          <w:b/>
          <w:sz w:val="28"/>
          <w:szCs w:val="28"/>
        </w:rPr>
        <w:lastRenderedPageBreak/>
        <w:t xml:space="preserve">4. </w:t>
      </w:r>
      <w:r w:rsidRPr="00CA56D3">
        <w:rPr>
          <w:rFonts w:ascii="Times New Roman CYR" w:hAnsi="Times New Roman CYR" w:cs="Times New Roman CYR"/>
          <w:b/>
          <w:sz w:val="28"/>
          <w:szCs w:val="28"/>
        </w:rPr>
        <w:t>ФУНКЦИИ СТРУКТУРНЫХ ПОДРАЗДЕЛЕНИЙ ОБЩЕОБРАЗОВАТЕЛЬНОГО УЧРЕЖДЕНИЯ.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>4.1.</w:t>
      </w:r>
      <w:r w:rsidRPr="009202B7">
        <w:rPr>
          <w:rFonts w:ascii="Times New Roman CYR" w:hAnsi="Times New Roman CYR" w:cs="Times New Roman CYR"/>
          <w:sz w:val="28"/>
          <w:szCs w:val="28"/>
        </w:rPr>
        <w:t>Структурные подразделения школы в своей деятельности обеспечивают учебно-воспитательный процесс, реализующий федеральные государственные образовательные стандарты:</w:t>
      </w:r>
    </w:p>
    <w:p w:rsidR="00A6231C" w:rsidRPr="009202B7" w:rsidRDefault="00A6231C" w:rsidP="00CA56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административно-учебная часть организует текущее и перспективное планирование деятельности образовательного учреждения, координирует работу </w:t>
      </w:r>
      <w:r w:rsidR="001557A7">
        <w:rPr>
          <w:rFonts w:ascii="Times New Roman CYR" w:hAnsi="Times New Roman CYR" w:cs="Times New Roman CYR"/>
          <w:sz w:val="28"/>
          <w:szCs w:val="28"/>
        </w:rPr>
        <w:t>учителей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, других педагогических работников, разрабатывает учебно-методическую и иную документацию необходимую для деятельности образовательного учреждения, обеспечивает использование и совершенствование методов организации образовательного процесса и современных образовательных технологий, осуществляет контроль за качеством образовательного (учебно-воспитательного) процесса, объективностью оценки </w:t>
      </w:r>
    </w:p>
    <w:p w:rsidR="00A6231C" w:rsidRPr="009202B7" w:rsidRDefault="00A6231C" w:rsidP="00CA56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rFonts w:ascii="Times New Roman CYR" w:hAnsi="Times New Roman CYR" w:cs="Times New Roman CYR"/>
          <w:sz w:val="28"/>
          <w:szCs w:val="28"/>
        </w:rPr>
        <w:t>результатов образовательной деятельности обучающихся, работой кружков, факультативов, платных дополнительных образовательных услуг, обеспечивает уровень подготовки обучающихся, соответствующего требованиям федерального государственного образовательного стандарта, организует и проводит согласно действующим законодательным нормам ГИА обучающихся.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социаль</w:t>
      </w:r>
      <w:r w:rsidR="004B6FB1">
        <w:rPr>
          <w:rFonts w:ascii="Times New Roman CYR" w:hAnsi="Times New Roman CYR" w:cs="Times New Roman CYR"/>
          <w:sz w:val="28"/>
          <w:szCs w:val="28"/>
        </w:rPr>
        <w:t>ный педагог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557A7">
        <w:rPr>
          <w:rFonts w:ascii="Times New Roman CYR" w:hAnsi="Times New Roman CYR" w:cs="Times New Roman CYR"/>
          <w:sz w:val="28"/>
          <w:szCs w:val="28"/>
        </w:rPr>
        <w:t>психолог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 осуществляю</w:t>
      </w:r>
      <w:r w:rsidRPr="009202B7">
        <w:rPr>
          <w:rFonts w:ascii="Times New Roman CYR" w:hAnsi="Times New Roman CYR" w:cs="Times New Roman CYR"/>
          <w:sz w:val="28"/>
          <w:szCs w:val="28"/>
        </w:rPr>
        <w:t>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образовательном учреждении, способствует гармонизации социальной сферы образовательного учреждени</w:t>
      </w:r>
      <w:r w:rsidR="00CA56D3">
        <w:rPr>
          <w:rFonts w:ascii="Times New Roman CYR" w:hAnsi="Times New Roman CYR" w:cs="Times New Roman CYR"/>
          <w:sz w:val="28"/>
          <w:szCs w:val="28"/>
        </w:rPr>
        <w:t>я, проводя</w:t>
      </w:r>
      <w:r w:rsidRPr="009202B7">
        <w:rPr>
          <w:rFonts w:ascii="Times New Roman CYR" w:hAnsi="Times New Roman CYR" w:cs="Times New Roman CYR"/>
          <w:sz w:val="28"/>
          <w:szCs w:val="28"/>
        </w:rPr>
        <w:t>т превентивные мероприятия по профилактике возникновения с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оциальной </w:t>
      </w:r>
      <w:proofErr w:type="spellStart"/>
      <w:r w:rsidR="00CA56D3">
        <w:rPr>
          <w:rFonts w:ascii="Times New Roman CYR" w:hAnsi="Times New Roman CYR" w:cs="Times New Roman CYR"/>
          <w:sz w:val="28"/>
          <w:szCs w:val="28"/>
        </w:rPr>
        <w:t>дезадаптации</w:t>
      </w:r>
      <w:proofErr w:type="spellEnd"/>
      <w:r w:rsidR="00CA56D3">
        <w:rPr>
          <w:rFonts w:ascii="Times New Roman CYR" w:hAnsi="Times New Roman CYR" w:cs="Times New Roman CYR"/>
          <w:sz w:val="28"/>
          <w:szCs w:val="28"/>
        </w:rPr>
        <w:t>, принимаю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т меры по оказанию различных видов </w:t>
      </w:r>
      <w:r w:rsidR="00CA56D3">
        <w:rPr>
          <w:rFonts w:ascii="Times New Roman CYR" w:hAnsi="Times New Roman CYR" w:cs="Times New Roman CYR"/>
          <w:sz w:val="28"/>
          <w:szCs w:val="28"/>
        </w:rPr>
        <w:t>консультативной помощи , составляю</w:t>
      </w:r>
      <w:r w:rsidRPr="009202B7">
        <w:rPr>
          <w:rFonts w:ascii="Times New Roman CYR" w:hAnsi="Times New Roman CYR" w:cs="Times New Roman CYR"/>
          <w:sz w:val="28"/>
          <w:szCs w:val="28"/>
        </w:rPr>
        <w:t>т психолого-педагогические заключения по материалам исследовательских работ с целью ориентации педагогического коллектива, а также родителей в проблемах личностного и социального развития обучающихся;</w:t>
      </w:r>
    </w:p>
    <w:p w:rsidR="00A6231C" w:rsidRPr="009202B7" w:rsidRDefault="00A6231C" w:rsidP="00CA56D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предме</w:t>
      </w:r>
      <w:r w:rsidR="00CA56D3">
        <w:rPr>
          <w:rFonts w:ascii="Times New Roman CYR" w:hAnsi="Times New Roman CYR" w:cs="Times New Roman CYR"/>
          <w:sz w:val="28"/>
          <w:szCs w:val="28"/>
        </w:rPr>
        <w:t>тные методические объединения (</w:t>
      </w:r>
      <w:r w:rsidRPr="009202B7">
        <w:rPr>
          <w:rFonts w:ascii="Times New Roman CYR" w:hAnsi="Times New Roman CYR" w:cs="Times New Roman CYR"/>
          <w:sz w:val="28"/>
          <w:szCs w:val="28"/>
        </w:rPr>
        <w:t>МО), школьное методическое объединение кл</w:t>
      </w:r>
      <w:r w:rsidR="00CA56D3">
        <w:rPr>
          <w:rFonts w:ascii="Times New Roman CYR" w:hAnsi="Times New Roman CYR" w:cs="Times New Roman CYR"/>
          <w:sz w:val="28"/>
          <w:szCs w:val="28"/>
        </w:rPr>
        <w:t>ассных руководителей обеспечиваю</w:t>
      </w:r>
      <w:r w:rsidRPr="009202B7">
        <w:rPr>
          <w:rFonts w:ascii="Times New Roman CYR" w:hAnsi="Times New Roman CYR" w:cs="Times New Roman CYR"/>
          <w:sz w:val="28"/>
          <w:szCs w:val="28"/>
        </w:rPr>
        <w:t>т методическое сопровождение образовательного и во</w:t>
      </w:r>
      <w:r w:rsidR="00CA56D3">
        <w:rPr>
          <w:rFonts w:ascii="Times New Roman CYR" w:hAnsi="Times New Roman CYR" w:cs="Times New Roman CYR"/>
          <w:sz w:val="28"/>
          <w:szCs w:val="28"/>
        </w:rPr>
        <w:t>спитательного процесса, оказываю</w:t>
      </w:r>
      <w:r w:rsidRPr="009202B7">
        <w:rPr>
          <w:rFonts w:ascii="Times New Roman CYR" w:hAnsi="Times New Roman CYR" w:cs="Times New Roman CYR"/>
          <w:sz w:val="28"/>
          <w:szCs w:val="28"/>
        </w:rPr>
        <w:t>т помощь педагогическим работникам в освоении и разработке инновационных программ и технологий, организует учебно-воспитательную, методическую, культурно-массовую,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 внеклассную работу, обеспечиваю</w:t>
      </w:r>
      <w:r w:rsidRPr="009202B7">
        <w:rPr>
          <w:rFonts w:ascii="Times New Roman CYR" w:hAnsi="Times New Roman CYR" w:cs="Times New Roman CYR"/>
          <w:sz w:val="28"/>
          <w:szCs w:val="28"/>
        </w:rPr>
        <w:t>т своевременное составление, представление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 отчетной документации, участвую</w:t>
      </w:r>
      <w:r w:rsidRPr="009202B7">
        <w:rPr>
          <w:rFonts w:ascii="Times New Roman CYR" w:hAnsi="Times New Roman CYR" w:cs="Times New Roman CYR"/>
          <w:sz w:val="28"/>
          <w:szCs w:val="28"/>
        </w:rPr>
        <w:t>т в подборе и расстановке педагогических кадров, в организации повышения их квалификации и профес</w:t>
      </w:r>
      <w:r w:rsidR="00CA56D3">
        <w:rPr>
          <w:rFonts w:ascii="Times New Roman CYR" w:hAnsi="Times New Roman CYR" w:cs="Times New Roman CYR"/>
          <w:sz w:val="28"/>
          <w:szCs w:val="28"/>
        </w:rPr>
        <w:t>сионального мастерства, принимаю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т участие в оснащении </w:t>
      </w:r>
      <w:r w:rsidR="00CA56D3">
        <w:rPr>
          <w:rFonts w:ascii="Times New Roman CYR" w:hAnsi="Times New Roman CYR" w:cs="Times New Roman CYR"/>
          <w:sz w:val="28"/>
          <w:szCs w:val="28"/>
        </w:rPr>
        <w:t xml:space="preserve">мастерских,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кабинетов современным оборудованием, наглядными пособиями и техническими средствами обучения, пополнению библиотеки учебно-методической, художественной, периодической литературой;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школьный оздоровительный летний лагерь с дневным пребыванием детей организует оздоровление обучающихся в летний период;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lastRenderedPageBreak/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библиотека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школы 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B6FB1">
        <w:rPr>
          <w:rFonts w:ascii="Times New Roman CYR" w:hAnsi="Times New Roman CYR" w:cs="Times New Roman CYR"/>
          <w:sz w:val="28"/>
          <w:szCs w:val="28"/>
        </w:rPr>
        <w:t>Медиатека</w:t>
      </w:r>
      <w:proofErr w:type="spellEnd"/>
      <w:r w:rsidRPr="004B6FB1">
        <w:rPr>
          <w:rFonts w:ascii="Times New Roman CYR" w:hAnsi="Times New Roman CYR" w:cs="Times New Roman CYR"/>
          <w:sz w:val="28"/>
          <w:szCs w:val="28"/>
        </w:rPr>
        <w:t xml:space="preserve"> формирует медиа и библиотечно-библиографические ресурсы как единый фонд печатной продукции, электронных материалов, пополняет фонды за счет информационных ресурсов сети Интернет, фонд документов, создаваемых в школе,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школы, организует традиционные массовые мероприятия с широким использованием </w:t>
      </w:r>
      <w:proofErr w:type="spellStart"/>
      <w:r w:rsidRPr="004B6FB1">
        <w:rPr>
          <w:rFonts w:ascii="Times New Roman CYR" w:hAnsi="Times New Roman CYR" w:cs="Times New Roman CYR"/>
          <w:sz w:val="28"/>
          <w:szCs w:val="28"/>
        </w:rPr>
        <w:t>медиаресурсов</w:t>
      </w:r>
      <w:proofErr w:type="spellEnd"/>
      <w:r w:rsidRPr="004B6FB1">
        <w:rPr>
          <w:rFonts w:ascii="Times New Roman CYR" w:hAnsi="Times New Roman CYR" w:cs="Times New Roman CYR"/>
          <w:sz w:val="28"/>
          <w:szCs w:val="28"/>
        </w:rPr>
        <w:t xml:space="preserve">, и мероприятия, ориентированные на формирование </w:t>
      </w:r>
      <w:proofErr w:type="spellStart"/>
      <w:r w:rsidRPr="004B6FB1">
        <w:rPr>
          <w:rFonts w:ascii="Times New Roman CYR" w:hAnsi="Times New Roman CYR" w:cs="Times New Roman CYR"/>
          <w:sz w:val="28"/>
          <w:szCs w:val="28"/>
        </w:rPr>
        <w:t>медиакультуры</w:t>
      </w:r>
      <w:proofErr w:type="spellEnd"/>
      <w:r w:rsidRPr="004B6FB1">
        <w:rPr>
          <w:rFonts w:ascii="Times New Roman CYR" w:hAnsi="Times New Roman CYR" w:cs="Times New Roman CYR"/>
          <w:sz w:val="28"/>
          <w:szCs w:val="28"/>
        </w:rPr>
        <w:t xml:space="preserve"> школьников, поддерживает деятельность педагогов и учащихся в области создания </w:t>
      </w:r>
      <w:proofErr w:type="spellStart"/>
      <w:r w:rsidRPr="004B6FB1">
        <w:rPr>
          <w:rFonts w:ascii="Times New Roman CYR" w:hAnsi="Times New Roman CYR" w:cs="Times New Roman CYR"/>
          <w:sz w:val="28"/>
          <w:szCs w:val="28"/>
        </w:rPr>
        <w:t>медиапродуктов</w:t>
      </w:r>
      <w:proofErr w:type="spellEnd"/>
      <w:r w:rsidRPr="004B6FB1">
        <w:rPr>
          <w:rFonts w:ascii="Times New Roman CYR" w:hAnsi="Times New Roman CYR" w:cs="Times New Roman CYR"/>
          <w:sz w:val="28"/>
          <w:szCs w:val="28"/>
        </w:rPr>
        <w:t>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структурное подразделение по воспитательной работе обеспечивает организацию и координацию воспитательного процесса в школе, создает социокультурное пространство школы, осуществляет индивидуальное сопровождение и педагогическую поддержку обучающихся, оказывает помощь в решении социальных проблем обучающихся, обеспечивает сопровождение деятельности общественных детских объединений школы, занимается профилактической работой предупреждения </w:t>
      </w:r>
      <w:proofErr w:type="spellStart"/>
      <w:r w:rsidRPr="009202B7">
        <w:rPr>
          <w:rFonts w:ascii="Times New Roman CYR" w:hAnsi="Times New Roman CYR" w:cs="Times New Roman CYR"/>
          <w:sz w:val="28"/>
          <w:szCs w:val="28"/>
        </w:rPr>
        <w:t>девиантного</w:t>
      </w:r>
      <w:proofErr w:type="spellEnd"/>
      <w:r w:rsidRPr="009202B7">
        <w:rPr>
          <w:rFonts w:ascii="Times New Roman CYR" w:hAnsi="Times New Roman CYR" w:cs="Times New Roman CYR"/>
          <w:sz w:val="28"/>
          <w:szCs w:val="28"/>
        </w:rPr>
        <w:t xml:space="preserve"> поведения обучающихся, предупреждения употребления алкогольных напитков, наркотических веществ, </w:t>
      </w:r>
      <w:proofErr w:type="spellStart"/>
      <w:r w:rsidRPr="009202B7"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 w:rsidRPr="009202B7">
        <w:rPr>
          <w:rFonts w:ascii="Times New Roman CYR" w:hAnsi="Times New Roman CYR" w:cs="Times New Roman CYR"/>
          <w:sz w:val="28"/>
          <w:szCs w:val="28"/>
        </w:rPr>
        <w:t>, ведет профилактическую работу по предупреждению противоправных действий обучающихся совместно с КДН и ЗП, занимается патриотическим и трудовым воспитанием обучающихся;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административно-хозяйственная часть школы обеспечивает чистоту внутренних помещений школы, ее территории,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специальной одеждой, организует работы по дератизации и дезинсекции, ведет учет потребляемых водных и энергоресурсов;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="001679B8">
        <w:rPr>
          <w:rFonts w:ascii="Times New Roman CYR" w:hAnsi="Times New Roman CYR" w:cs="Times New Roman CYR"/>
          <w:sz w:val="28"/>
          <w:szCs w:val="28"/>
        </w:rPr>
        <w:t xml:space="preserve">бухгалтерия </w:t>
      </w:r>
      <w:r w:rsidRPr="009202B7">
        <w:rPr>
          <w:rFonts w:ascii="Times New Roman CYR" w:hAnsi="Times New Roman CYR" w:cs="Times New Roman CYR"/>
          <w:sz w:val="28"/>
          <w:szCs w:val="28"/>
        </w:rPr>
        <w:t>отвечает  за ведение бюджетного и налогового учёта Школы.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="001679B8">
        <w:rPr>
          <w:sz w:val="28"/>
          <w:szCs w:val="28"/>
        </w:rPr>
        <w:t xml:space="preserve">инспектор по </w:t>
      </w:r>
      <w:r w:rsidR="001679B8">
        <w:rPr>
          <w:rFonts w:ascii="Times New Roman CYR" w:hAnsi="Times New Roman CYR" w:cs="Times New Roman CYR"/>
          <w:sz w:val="28"/>
          <w:szCs w:val="28"/>
        </w:rPr>
        <w:t>кадрам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 осуществляет согласно приказам прием и увольнение сотрудников образовательного учреждения,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канцелярия ведет прием, выбытие обучающихся, обработку поступающей и  отправляемой корреспонденции, доставку ее по назначению, осуществляет контроль за сроками исполнения документов, организует работу по </w:t>
      </w:r>
      <w:r w:rsidRPr="009202B7">
        <w:rPr>
          <w:rFonts w:ascii="Times New Roman CYR" w:hAnsi="Times New Roman CYR" w:cs="Times New Roman CYR"/>
          <w:sz w:val="28"/>
          <w:szCs w:val="28"/>
        </w:rPr>
        <w:lastRenderedPageBreak/>
        <w:t>регистрации, учету и хранению документов, ведет разработку номенклатуры дел, осуществляет контроль за правильным формированием дел и подготовкой материалов к своевременной сдаче в архив, печатает и размножает служебные документы, оформляет командировочные документы; ведет учет, обеспечение сохранности и предоставление документов, хранящихся в архиве, по запросу отдельных лиц, вышестоящих организаций, ведомств и служб, осуществляет учет и обеспечивает полную сохранность принятых на хранение дел, проводит экспертизу ценности документов, хранящихся в архиве, участвует в работе экспертной комиссии Школы.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4.2. </w:t>
      </w:r>
      <w:r w:rsidR="001557A7">
        <w:rPr>
          <w:rFonts w:ascii="Times New Roman CYR" w:hAnsi="Times New Roman CYR" w:cs="Times New Roman CYR"/>
          <w:sz w:val="28"/>
          <w:szCs w:val="28"/>
        </w:rPr>
        <w:t>Юридический адрес Школы: 678396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557A7">
        <w:rPr>
          <w:rFonts w:ascii="Times New Roman CYR" w:hAnsi="Times New Roman CYR" w:cs="Times New Roman CYR"/>
          <w:sz w:val="28"/>
          <w:szCs w:val="28"/>
        </w:rPr>
        <w:t xml:space="preserve">Республика Саха (Якутия) </w:t>
      </w:r>
      <w:proofErr w:type="spellStart"/>
      <w:r w:rsidR="001557A7">
        <w:rPr>
          <w:rFonts w:ascii="Times New Roman CYR" w:hAnsi="Times New Roman CYR" w:cs="Times New Roman CYR"/>
          <w:sz w:val="28"/>
          <w:szCs w:val="28"/>
        </w:rPr>
        <w:t>Намский</w:t>
      </w:r>
      <w:proofErr w:type="spellEnd"/>
      <w:r w:rsidR="001557A7">
        <w:rPr>
          <w:rFonts w:ascii="Times New Roman CYR" w:hAnsi="Times New Roman CYR" w:cs="Times New Roman CYR"/>
          <w:sz w:val="28"/>
          <w:szCs w:val="28"/>
        </w:rPr>
        <w:t xml:space="preserve"> улус, </w:t>
      </w:r>
      <w:proofErr w:type="spellStart"/>
      <w:r w:rsidR="001557A7">
        <w:rPr>
          <w:rFonts w:ascii="Times New Roman CYR" w:hAnsi="Times New Roman CYR" w:cs="Times New Roman CYR"/>
          <w:sz w:val="28"/>
          <w:szCs w:val="28"/>
        </w:rPr>
        <w:t>с.Бютяй-Юрдя</w:t>
      </w:r>
      <w:proofErr w:type="spellEnd"/>
      <w:r w:rsidR="001557A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1557A7">
        <w:rPr>
          <w:rFonts w:ascii="Times New Roman CYR" w:hAnsi="Times New Roman CYR" w:cs="Times New Roman CYR"/>
          <w:sz w:val="28"/>
          <w:szCs w:val="28"/>
        </w:rPr>
        <w:t>ул.Школьная</w:t>
      </w:r>
      <w:proofErr w:type="spellEnd"/>
      <w:r w:rsidR="001557A7">
        <w:rPr>
          <w:rFonts w:ascii="Times New Roman CYR" w:hAnsi="Times New Roman CYR" w:cs="Times New Roman CYR"/>
          <w:sz w:val="28"/>
          <w:szCs w:val="28"/>
        </w:rPr>
        <w:t>, д.4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.   Учредительные документы Школы, печати, архив и руководство Школы находятся по юридическому адресу.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9202B7" w:rsidRDefault="001679B8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679B8">
        <w:rPr>
          <w:b/>
          <w:sz w:val="28"/>
          <w:szCs w:val="28"/>
        </w:rPr>
        <w:t xml:space="preserve">5.  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>ПРАВА И ОБЯЗАННОСТИ СТРУКТУРНЫХ ПОДРАЗДЕЛЕНИЙ ОБЩЕОБРАЗОВАТЕЛЬНОГО УЧРЕЖДЕНИЯ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5.1. </w:t>
      </w:r>
      <w:r w:rsidRPr="009202B7">
        <w:rPr>
          <w:rFonts w:ascii="Times New Roman CYR" w:hAnsi="Times New Roman CYR" w:cs="Times New Roman CYR"/>
          <w:sz w:val="28"/>
          <w:szCs w:val="28"/>
        </w:rPr>
        <w:t>Права и обязанности структурного подразделения определяются в соответствующем Положении о структурном подразделении, утвержденного директором Школы.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5.2. </w:t>
      </w:r>
      <w:r w:rsidRPr="009202B7">
        <w:rPr>
          <w:rFonts w:ascii="Times New Roman CYR" w:hAnsi="Times New Roman CYR" w:cs="Times New Roman CYR"/>
          <w:sz w:val="28"/>
          <w:szCs w:val="28"/>
        </w:rPr>
        <w:t>Руководитель структурного подразделения и другие работниками подразделения имеют право: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представлять на рассмотрение директора Школы предложения по вопросам деятельности структурного подразделения;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получать от руководства и специалистов Школы информацию, необходимую для осуществления своей деятельности;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подписывать документы в пределах своей компетенции;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требовать от руководства Школы оказания содействия в исполнении своих должностных обязанностей.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9202B7" w:rsidRDefault="001679B8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1679B8">
        <w:rPr>
          <w:b/>
          <w:sz w:val="28"/>
          <w:szCs w:val="28"/>
        </w:rPr>
        <w:t xml:space="preserve">6.  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>ВЗАИМОДЕЙСТВИЕ СТРУКТУРНЫХ ПОДРАЗДЕЛЕНИЙ ОБЩЕОБРАЗОВАТЕЛЬНОГО УЧРЕЖДЕНИЯ</w:t>
      </w:r>
      <w:r w:rsidR="00A6231C" w:rsidRPr="009202B7">
        <w:rPr>
          <w:rFonts w:ascii="Times New Roman CYR" w:hAnsi="Times New Roman CYR" w:cs="Times New Roman CYR"/>
          <w:sz w:val="28"/>
          <w:szCs w:val="28"/>
        </w:rPr>
        <w:t>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6.1. </w:t>
      </w:r>
      <w:r w:rsidRPr="009202B7">
        <w:rPr>
          <w:rFonts w:ascii="Times New Roman CYR" w:hAnsi="Times New Roman CYR" w:cs="Times New Roman CYR"/>
          <w:sz w:val="28"/>
          <w:szCs w:val="28"/>
        </w:rPr>
        <w:t>Взаимодействие структурных подразделений общеобразовательного учреждения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 сопровождения.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6.2. </w:t>
      </w:r>
      <w:r w:rsidRPr="009202B7">
        <w:rPr>
          <w:rFonts w:ascii="Times New Roman CYR" w:hAnsi="Times New Roman CYR" w:cs="Times New Roman CYR"/>
          <w:sz w:val="28"/>
          <w:szCs w:val="28"/>
        </w:rPr>
        <w:t>Взаимодействие обеспечивается согласованным учебно-воспитательным планированием, Программой развития Школы, финансово-хозяйственной деятельностью на определенный временной промежуток, приказами и распоряжениями директора Школы.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231C" w:rsidRPr="001679B8" w:rsidRDefault="001679B8" w:rsidP="009202B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79B8">
        <w:rPr>
          <w:b/>
          <w:sz w:val="28"/>
          <w:szCs w:val="28"/>
        </w:rPr>
        <w:t xml:space="preserve">7. </w:t>
      </w:r>
      <w:r w:rsidRPr="001679B8">
        <w:rPr>
          <w:rFonts w:ascii="Times New Roman CYR" w:hAnsi="Times New Roman CYR" w:cs="Times New Roman CYR"/>
          <w:b/>
          <w:sz w:val="28"/>
          <w:szCs w:val="28"/>
        </w:rPr>
        <w:t>ОТВЕТСТВЕННОСТЬ СТРУКТУРНЫХ ПОДРАЗДЕЛЕНИЙ ОБЩЕОБРАЗОВАТЕЛЬНОГО УЧРЕЖДЕНИЯ.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7.1.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Руководитель структурного подразделения и другие работники подразделения несут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rFonts w:ascii="Times New Roman CYR" w:hAnsi="Times New Roman CYR" w:cs="Times New Roman CYR"/>
          <w:sz w:val="28"/>
          <w:szCs w:val="28"/>
        </w:rPr>
        <w:t>ответственность: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 xml:space="preserve">за неисполнение или ненадлежащие исполнение своих обязанностей, предусмотренных 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rFonts w:ascii="Times New Roman CYR" w:hAnsi="Times New Roman CYR" w:cs="Times New Roman CYR"/>
          <w:sz w:val="28"/>
          <w:szCs w:val="28"/>
        </w:rPr>
        <w:t>должностными инструкциями в соответствии с действующим законодательством;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A6231C" w:rsidRPr="009202B7" w:rsidRDefault="00A6231C" w:rsidP="009202B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202B7">
        <w:rPr>
          <w:sz w:val="28"/>
          <w:szCs w:val="28"/>
        </w:rPr>
        <w:t xml:space="preserve">- </w:t>
      </w:r>
      <w:r w:rsidRPr="009202B7">
        <w:rPr>
          <w:rFonts w:ascii="Times New Roman CYR" w:hAnsi="Times New Roman CYR" w:cs="Times New Roman CYR"/>
          <w:sz w:val="28"/>
          <w:szCs w:val="28"/>
        </w:rPr>
        <w:t>за причинение материального ущерба в соответствии с действующим законодательством.</w:t>
      </w:r>
    </w:p>
    <w:p w:rsidR="00A6231C" w:rsidRPr="00A6231C" w:rsidRDefault="00A6231C" w:rsidP="009202B7">
      <w:pPr>
        <w:autoSpaceDE w:val="0"/>
        <w:autoSpaceDN w:val="0"/>
        <w:adjustRightInd w:val="0"/>
        <w:ind w:firstLine="567"/>
        <w:jc w:val="both"/>
      </w:pPr>
    </w:p>
    <w:p w:rsidR="00A6231C" w:rsidRPr="00A6231C" w:rsidRDefault="00A6231C" w:rsidP="00A6231C">
      <w:pPr>
        <w:autoSpaceDE w:val="0"/>
        <w:autoSpaceDN w:val="0"/>
        <w:adjustRightInd w:val="0"/>
        <w:jc w:val="both"/>
      </w:pPr>
    </w:p>
    <w:p w:rsidR="00A6231C" w:rsidRDefault="00A6231C" w:rsidP="00A6231C"/>
    <w:p w:rsidR="00A6231C" w:rsidRDefault="00A6231C"/>
    <w:sectPr w:rsidR="00A6231C" w:rsidSect="009730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C"/>
    <w:rsid w:val="001557A7"/>
    <w:rsid w:val="001679B8"/>
    <w:rsid w:val="001923E7"/>
    <w:rsid w:val="001B2B1F"/>
    <w:rsid w:val="00360ACB"/>
    <w:rsid w:val="004B6FB1"/>
    <w:rsid w:val="005E4215"/>
    <w:rsid w:val="0066178B"/>
    <w:rsid w:val="006774D0"/>
    <w:rsid w:val="006C45BF"/>
    <w:rsid w:val="00883516"/>
    <w:rsid w:val="00886CA6"/>
    <w:rsid w:val="0091006A"/>
    <w:rsid w:val="009202B7"/>
    <w:rsid w:val="00973041"/>
    <w:rsid w:val="00994633"/>
    <w:rsid w:val="00A6231C"/>
    <w:rsid w:val="00A95CF6"/>
    <w:rsid w:val="00AB2A94"/>
    <w:rsid w:val="00C10E1B"/>
    <w:rsid w:val="00C760A7"/>
    <w:rsid w:val="00CA56D3"/>
    <w:rsid w:val="00CE3FCF"/>
    <w:rsid w:val="00E847E8"/>
    <w:rsid w:val="00FA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D7CD3B"/>
  <w15:docId w15:val="{1FB32EF7-3F73-4747-B48F-4F737E1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5C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9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6460-0C1F-46EC-A1AE-3AFBE97B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структурных подразделениях общеобразовательного учреждения</vt:lpstr>
    </vt:vector>
  </TitlesOfParts>
  <Company>533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структурных подразделениях общеобразовательного учреждения</dc:title>
  <dc:creator>533</dc:creator>
  <cp:lastModifiedBy>БСОШ-ОМВ</cp:lastModifiedBy>
  <cp:revision>3</cp:revision>
  <cp:lastPrinted>2019-09-04T07:58:00Z</cp:lastPrinted>
  <dcterms:created xsi:type="dcterms:W3CDTF">2018-10-16T07:29:00Z</dcterms:created>
  <dcterms:modified xsi:type="dcterms:W3CDTF">2019-09-04T08:03:00Z</dcterms:modified>
</cp:coreProperties>
</file>